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августа 2022 г. № 813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17 августа 2022 г. № 813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Методики расчета максимального размера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дохода граждан и постоянно проживающих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совместно с ними членов их семей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стоимости подлежащего налогообложению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их имущества в целях признания граждан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нуждающимися в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жилых помещений по договорам найма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жилых помещений жилищного фонда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социального использования на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III квартал 2022 года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Закона Воронежской области от 09.12.2015 № 192-ОЗ «О порядке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Методику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III квартал 2022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29.06.2022 № 601 «Об утверждении Методики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II квартал 2022 года».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